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90" w:rsidRPr="006D0A90" w:rsidRDefault="006D0A90" w:rsidP="006D0A90">
      <w:pPr>
        <w:spacing w:after="0" w:line="240" w:lineRule="atLeast"/>
        <w:jc w:val="center"/>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TAŞINMAZ SATILACAKTIR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D0A90">
        <w:rPr>
          <w:rFonts w:ascii="Times New Roman" w:eastAsia="Times New Roman" w:hAnsi="Times New Roman" w:cs="Times New Roman"/>
          <w:b/>
          <w:bCs/>
          <w:color w:val="0000CC"/>
          <w:sz w:val="18"/>
          <w:szCs w:val="18"/>
          <w:lang w:eastAsia="tr-TR"/>
        </w:rPr>
        <w:t>Eyüpsultan</w:t>
      </w:r>
      <w:proofErr w:type="spellEnd"/>
      <w:r w:rsidRPr="006D0A90">
        <w:rPr>
          <w:rFonts w:ascii="Times New Roman" w:eastAsia="Times New Roman" w:hAnsi="Times New Roman" w:cs="Times New Roman"/>
          <w:b/>
          <w:bCs/>
          <w:color w:val="0000CC"/>
          <w:sz w:val="18"/>
          <w:szCs w:val="18"/>
          <w:lang w:eastAsia="tr-TR"/>
        </w:rPr>
        <w:t> Belediye Başkanlığından:</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1 - </w:t>
      </w:r>
      <w:proofErr w:type="spellStart"/>
      <w:r w:rsidRPr="006D0A90">
        <w:rPr>
          <w:rFonts w:ascii="Times New Roman" w:eastAsia="Times New Roman" w:hAnsi="Times New Roman" w:cs="Times New Roman"/>
          <w:color w:val="000000"/>
          <w:sz w:val="18"/>
          <w:szCs w:val="18"/>
          <w:lang w:eastAsia="tr-TR"/>
        </w:rPr>
        <w:t>Eyüpsultan</w:t>
      </w:r>
      <w:proofErr w:type="spellEnd"/>
      <w:r w:rsidRPr="006D0A90">
        <w:rPr>
          <w:rFonts w:ascii="Times New Roman" w:eastAsia="Times New Roman" w:hAnsi="Times New Roman" w:cs="Times New Roman"/>
          <w:color w:val="000000"/>
          <w:sz w:val="18"/>
          <w:szCs w:val="18"/>
          <w:lang w:eastAsia="tr-TR"/>
        </w:rPr>
        <w:t> İlçesi, Alibeyköy-Çırçır Mahallesi, F21 pafta, 798 ada, 15 parsel 871,21 m² yüzölçümlü </w:t>
      </w:r>
      <w:proofErr w:type="spellStart"/>
      <w:r w:rsidRPr="006D0A90">
        <w:rPr>
          <w:rFonts w:ascii="Times New Roman" w:eastAsia="Times New Roman" w:hAnsi="Times New Roman" w:cs="Times New Roman"/>
          <w:color w:val="000000"/>
          <w:sz w:val="18"/>
          <w:szCs w:val="18"/>
          <w:lang w:eastAsia="tr-TR"/>
        </w:rPr>
        <w:t>Eyüpsultan</w:t>
      </w:r>
      <w:proofErr w:type="spellEnd"/>
      <w:r w:rsidRPr="006D0A90">
        <w:rPr>
          <w:rFonts w:ascii="Times New Roman" w:eastAsia="Times New Roman" w:hAnsi="Times New Roman" w:cs="Times New Roman"/>
          <w:color w:val="000000"/>
          <w:sz w:val="18"/>
          <w:szCs w:val="18"/>
          <w:lang w:eastAsia="tr-TR"/>
        </w:rPr>
        <w:t> Belediyesi’ne ait taşınmaz 05.07.2018 tarihi Perşembe günü saat </w:t>
      </w:r>
      <w:proofErr w:type="gramStart"/>
      <w:r w:rsidRPr="006D0A90">
        <w:rPr>
          <w:rFonts w:ascii="Times New Roman" w:eastAsia="Times New Roman" w:hAnsi="Times New Roman" w:cs="Times New Roman"/>
          <w:color w:val="000000"/>
          <w:sz w:val="18"/>
          <w:szCs w:val="18"/>
          <w:lang w:eastAsia="tr-TR"/>
        </w:rPr>
        <w:t>10:30’da</w:t>
      </w:r>
      <w:proofErr w:type="gramEnd"/>
      <w:r w:rsidRPr="006D0A90">
        <w:rPr>
          <w:rFonts w:ascii="Times New Roman" w:eastAsia="Times New Roman" w:hAnsi="Times New Roman" w:cs="Times New Roman"/>
          <w:color w:val="000000"/>
          <w:sz w:val="18"/>
          <w:szCs w:val="18"/>
          <w:lang w:eastAsia="tr-TR"/>
        </w:rPr>
        <w:t xml:space="preserve"> 2886 Sayılı D.İ.K’nun36. </w:t>
      </w:r>
      <w:proofErr w:type="gramStart"/>
      <w:r w:rsidRPr="006D0A90">
        <w:rPr>
          <w:rFonts w:ascii="Times New Roman" w:eastAsia="Times New Roman" w:hAnsi="Times New Roman" w:cs="Times New Roman"/>
          <w:color w:val="000000"/>
          <w:sz w:val="18"/>
          <w:szCs w:val="18"/>
          <w:lang w:eastAsia="tr-TR"/>
        </w:rPr>
        <w:t>maddesine</w:t>
      </w:r>
      <w:proofErr w:type="gramEnd"/>
      <w:r w:rsidRPr="006D0A90">
        <w:rPr>
          <w:rFonts w:ascii="Times New Roman" w:eastAsia="Times New Roman" w:hAnsi="Times New Roman" w:cs="Times New Roman"/>
          <w:color w:val="000000"/>
          <w:sz w:val="18"/>
          <w:szCs w:val="18"/>
          <w:lang w:eastAsia="tr-TR"/>
        </w:rPr>
        <w:t xml:space="preserve"> (KAPALI TEKLİF USULÜ) göre </w:t>
      </w:r>
      <w:proofErr w:type="spellStart"/>
      <w:r w:rsidRPr="006D0A90">
        <w:rPr>
          <w:rFonts w:ascii="Times New Roman" w:eastAsia="Times New Roman" w:hAnsi="Times New Roman" w:cs="Times New Roman"/>
          <w:color w:val="000000"/>
          <w:sz w:val="18"/>
          <w:szCs w:val="18"/>
          <w:lang w:eastAsia="tr-TR"/>
        </w:rPr>
        <w:t>Eyüpsultan</w:t>
      </w:r>
      <w:proofErr w:type="spellEnd"/>
      <w:r w:rsidRPr="006D0A90">
        <w:rPr>
          <w:rFonts w:ascii="Times New Roman" w:eastAsia="Times New Roman" w:hAnsi="Times New Roman" w:cs="Times New Roman"/>
          <w:color w:val="000000"/>
          <w:sz w:val="18"/>
          <w:szCs w:val="18"/>
          <w:lang w:eastAsia="tr-TR"/>
        </w:rPr>
        <w:t> Belediyesi Encümeni’nce ihalesi yapılacaktır.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Taşınmazın İmar Durumu:</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D0A90">
        <w:rPr>
          <w:rFonts w:ascii="Times New Roman" w:eastAsia="Times New Roman" w:hAnsi="Times New Roman" w:cs="Times New Roman"/>
          <w:color w:val="000000"/>
          <w:sz w:val="18"/>
          <w:szCs w:val="18"/>
          <w:lang w:eastAsia="tr-TR"/>
        </w:rPr>
        <w:t>Eyüpsultan</w:t>
      </w:r>
      <w:proofErr w:type="spellEnd"/>
      <w:r w:rsidRPr="006D0A90">
        <w:rPr>
          <w:rFonts w:ascii="Times New Roman" w:eastAsia="Times New Roman" w:hAnsi="Times New Roman" w:cs="Times New Roman"/>
          <w:color w:val="000000"/>
          <w:sz w:val="18"/>
          <w:szCs w:val="18"/>
          <w:lang w:eastAsia="tr-TR"/>
        </w:rPr>
        <w:t> ilçesi Alibeyköy - Çırçır mahallesi 798 ada 15 parsel sayılı taşınmaz 19.03.2005 tasdik tarihli 1/1000 ölçekli Alibeyköy Uygulama İmar Planı'nda konut alanında kalmaktadır.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2 - Muhammen bedeli 2.613.630,00-TL'dir.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3 - İhaleye ait geçici teminat bedeli 78.408,90-TL'dir.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4 - İhaleye katılabilmek için; 08.09.1983 tarih, 2886 sayılı Devlet İhale Kanunu ve bu Kanunun 74'üncü maddesine dayanılarak çıkarılan Yönetmelikte belirtilen niteliklere haiz olmak, yine anılan Kanun ve Yönetmelikte açıklanan biçimde teklifte bulunmak, geçici teminat ve şartname bedelini yatırmak zorunluluğu bulunmaktadır.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5 - İhaleye katılmak isteyenlerde aranan belgeleri içeren şartname mesai saatleri içerisinde Plan ve Proje Müdürlüğü’nden 500,00 TL bedelle temin edilebilir, müdürlüğünde görülebilir. İhale şartnamesini almak zorunludur.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6 - Müracaatlar en geç 05.07.2018 Perşembe günü ihale saati </w:t>
      </w:r>
      <w:proofErr w:type="gramStart"/>
      <w:r w:rsidRPr="006D0A90">
        <w:rPr>
          <w:rFonts w:ascii="Times New Roman" w:eastAsia="Times New Roman" w:hAnsi="Times New Roman" w:cs="Times New Roman"/>
          <w:color w:val="000000"/>
          <w:sz w:val="18"/>
          <w:szCs w:val="18"/>
          <w:lang w:eastAsia="tr-TR"/>
        </w:rPr>
        <w:t>10:30’a</w:t>
      </w:r>
      <w:proofErr w:type="gramEnd"/>
      <w:r w:rsidRPr="006D0A90">
        <w:rPr>
          <w:rFonts w:ascii="Times New Roman" w:eastAsia="Times New Roman" w:hAnsi="Times New Roman" w:cs="Times New Roman"/>
          <w:color w:val="000000"/>
          <w:sz w:val="18"/>
          <w:szCs w:val="18"/>
          <w:lang w:eastAsia="tr-TR"/>
        </w:rPr>
        <w:t> kadar Plan ve Proje Müdürlüğü’ne yapılacaktır.</w:t>
      </w:r>
    </w:p>
    <w:p w:rsidR="006D0A90" w:rsidRPr="006D0A90" w:rsidRDefault="006D0A90" w:rsidP="006D0A90">
      <w:pPr>
        <w:spacing w:after="0" w:line="240" w:lineRule="atLeast"/>
        <w:ind w:firstLine="567"/>
        <w:jc w:val="both"/>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7 -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6D0A90" w:rsidRPr="006D0A90" w:rsidRDefault="006D0A90" w:rsidP="006D0A90">
      <w:pPr>
        <w:spacing w:after="0" w:line="240" w:lineRule="atLeast"/>
        <w:ind w:firstLine="567"/>
        <w:jc w:val="right"/>
        <w:rPr>
          <w:rFonts w:ascii="Times New Roman" w:eastAsia="Times New Roman" w:hAnsi="Times New Roman" w:cs="Times New Roman"/>
          <w:color w:val="000000"/>
          <w:sz w:val="20"/>
          <w:szCs w:val="20"/>
          <w:lang w:eastAsia="tr-TR"/>
        </w:rPr>
      </w:pPr>
      <w:r w:rsidRPr="006D0A90">
        <w:rPr>
          <w:rFonts w:ascii="Times New Roman" w:eastAsia="Times New Roman" w:hAnsi="Times New Roman" w:cs="Times New Roman"/>
          <w:color w:val="000000"/>
          <w:sz w:val="18"/>
          <w:szCs w:val="18"/>
          <w:lang w:eastAsia="tr-TR"/>
        </w:rPr>
        <w:t>5377/1-1</w:t>
      </w:r>
    </w:p>
    <w:p w:rsidR="006D0A90" w:rsidRPr="006D0A90" w:rsidRDefault="006D0A90" w:rsidP="006D0A90">
      <w:pPr>
        <w:spacing w:after="0" w:line="240" w:lineRule="atLeast"/>
        <w:rPr>
          <w:rFonts w:ascii="Times New Roman" w:eastAsia="Times New Roman" w:hAnsi="Times New Roman" w:cs="Times New Roman"/>
          <w:color w:val="000000"/>
          <w:sz w:val="27"/>
          <w:szCs w:val="27"/>
          <w:lang w:eastAsia="tr-TR"/>
        </w:rPr>
      </w:pPr>
      <w:hyperlink r:id="rId5" w:anchor="_top" w:history="1">
        <w:r w:rsidRPr="006D0A9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90"/>
    <w:rsid w:val="001F5166"/>
    <w:rsid w:val="006D0A9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0A90"/>
  </w:style>
  <w:style w:type="character" w:customStyle="1" w:styleId="grame">
    <w:name w:val="grame"/>
    <w:basedOn w:val="VarsaylanParagrafYazTipi"/>
    <w:rsid w:val="006D0A90"/>
  </w:style>
  <w:style w:type="paragraph" w:styleId="NormalWeb">
    <w:name w:val="Normal (Web)"/>
    <w:basedOn w:val="Normal"/>
    <w:uiPriority w:val="99"/>
    <w:semiHidden/>
    <w:unhideWhenUsed/>
    <w:rsid w:val="006D0A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0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0A90"/>
  </w:style>
  <w:style w:type="character" w:customStyle="1" w:styleId="grame">
    <w:name w:val="grame"/>
    <w:basedOn w:val="VarsaylanParagrafYazTipi"/>
    <w:rsid w:val="006D0A90"/>
  </w:style>
  <w:style w:type="paragraph" w:styleId="NormalWeb">
    <w:name w:val="Normal (Web)"/>
    <w:basedOn w:val="Normal"/>
    <w:uiPriority w:val="99"/>
    <w:semiHidden/>
    <w:unhideWhenUsed/>
    <w:rsid w:val="006D0A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0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2018-06-21T06:59:00Z</dcterms:created>
  <dcterms:modified xsi:type="dcterms:W3CDTF">2018-06-21T07:00:00Z</dcterms:modified>
</cp:coreProperties>
</file>